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AF" w:rsidRPr="00DE31AB" w:rsidRDefault="00680508" w:rsidP="00D16DAF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after="165" w:line="240" w:lineRule="auto"/>
        <w:outlineLvl w:val="2"/>
        <w:rPr>
          <w:rFonts w:ascii="Helvetica" w:eastAsia="Times New Roman" w:hAnsi="Helvetica" w:cs="Helvetica"/>
          <w:color w:val="000000"/>
          <w:sz w:val="50"/>
          <w:szCs w:val="50"/>
          <w:lang w:val="en-US" w:eastAsia="bg-BG"/>
        </w:rPr>
      </w:pPr>
      <w:r>
        <w:rPr>
          <w:rFonts w:ascii="Helvetica" w:eastAsia="Times New Roman" w:hAnsi="Helvetica" w:cs="Helvetica"/>
          <w:color w:val="000000"/>
          <w:sz w:val="50"/>
          <w:szCs w:val="50"/>
          <w:lang w:eastAsia="bg-BG"/>
        </w:rPr>
        <w:t>Ръководство на потребителя</w:t>
      </w:r>
      <w:r w:rsidR="00DE31AB">
        <w:rPr>
          <w:rFonts w:ascii="Helvetica" w:eastAsia="Times New Roman" w:hAnsi="Helvetica" w:cs="Helvetica"/>
          <w:color w:val="000000"/>
          <w:sz w:val="50"/>
          <w:szCs w:val="50"/>
          <w:lang w:eastAsia="bg-BG"/>
        </w:rPr>
        <w:br/>
      </w:r>
      <w:r w:rsidR="00DE31AB">
        <w:rPr>
          <w:rFonts w:ascii="Helvetica" w:eastAsia="Times New Roman" w:hAnsi="Helvetica" w:cs="Helvetica"/>
          <w:color w:val="000000"/>
          <w:sz w:val="50"/>
          <w:szCs w:val="50"/>
          <w:lang w:val="en-US" w:eastAsia="bg-BG"/>
        </w:rPr>
        <w:t>Logitech K400 Plus</w:t>
      </w:r>
      <w:bookmarkStart w:id="0" w:name="_GoBack"/>
      <w:bookmarkEnd w:id="0"/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 </w:t>
      </w:r>
    </w:p>
    <w:p w:rsid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sectPr w:rsidR="00D16D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>
            <wp:extent cx="733425" cy="733425"/>
            <wp:effectExtent l="0" t="0" r="9525" b="9525"/>
            <wp:docPr id="40" name="Picture 40" descr="About K400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K400 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="00680508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ЗА</w:t>
      </w:r>
      <w:r w:rsidRPr="00D16DAF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 xml:space="preserve"> K400 PLUS</w:t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 </w:t>
      </w:r>
    </w:p>
    <w:p w:rsidR="00D16DAF" w:rsidRP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     </w:t>
      </w:r>
    </w:p>
    <w:p w:rsidR="00D16DAF" w:rsidRPr="00D16DAF" w:rsidRDefault="00D16DAF" w:rsidP="00D16DAF">
      <w:pPr>
        <w:shd w:val="clear" w:color="auto" w:fill="FFFFFF"/>
        <w:spacing w:after="0" w:line="228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 wp14:anchorId="3DD7DA25" wp14:editId="1CD88633">
            <wp:extent cx="733425" cy="733425"/>
            <wp:effectExtent l="0" t="0" r="9525" b="9525"/>
            <wp:docPr id="37" name="Picture 37" descr="K400 Plus Ex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400 Plus Ext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Pr="00D16DAF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 xml:space="preserve">K400 PLUS </w:t>
      </w:r>
      <w:r w:rsidR="00345153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Допълнения</w:t>
      </w:r>
    </w:p>
    <w:p w:rsidR="00D16DAF" w:rsidRP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</w:p>
    <w:p w:rsidR="00D16DAF" w:rsidRPr="00D16DAF" w:rsidRDefault="00D16DAF" w:rsidP="00D16DAF">
      <w:pPr>
        <w:shd w:val="clear" w:color="auto" w:fill="FFFFFF"/>
        <w:spacing w:after="0" w:line="228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 wp14:anchorId="39A11451" wp14:editId="73952D55">
            <wp:extent cx="733425" cy="733425"/>
            <wp:effectExtent l="0" t="0" r="9525" b="9525"/>
            <wp:docPr id="36" name="Picture 36" descr="Logitech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itech Op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Pr="00D16DAF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 xml:space="preserve">LOGITECH </w:t>
      </w:r>
      <w:r w:rsidR="00680508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ОпЦИИ</w:t>
      </w:r>
    </w:p>
    <w:p w:rsidR="00D16DAF" w:rsidRP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</w:p>
    <w:p w:rsidR="00D16DAF" w:rsidRPr="00D16DAF" w:rsidRDefault="00D16DAF" w:rsidP="00D16DAF">
      <w:pPr>
        <w:shd w:val="clear" w:color="auto" w:fill="FFFFFF"/>
        <w:spacing w:after="0" w:line="228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 wp14:anchorId="3CF901C7" wp14:editId="37C5F859">
            <wp:extent cx="733425" cy="733425"/>
            <wp:effectExtent l="0" t="0" r="9525" b="9525"/>
            <wp:docPr id="35" name="Picture 35" descr="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="00680508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Поддръжка</w:t>
      </w:r>
    </w:p>
    <w:p w:rsidR="00D16DAF" w:rsidRP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</w:p>
    <w:p w:rsidR="00D16DAF" w:rsidRPr="00D16DAF" w:rsidRDefault="00D16DAF" w:rsidP="00D16DAF">
      <w:pPr>
        <w:shd w:val="clear" w:color="auto" w:fill="FFFFFF"/>
        <w:spacing w:after="0" w:line="228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>
            <wp:extent cx="733425" cy="733425"/>
            <wp:effectExtent l="0" t="0" r="9525" b="9525"/>
            <wp:docPr id="39" name="Picture 39" descr="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="00680508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Свързване</w:t>
      </w:r>
    </w:p>
    <w:p w:rsidR="00D16DAF" w:rsidRPr="00D16DAF" w:rsidRDefault="00D16DAF" w:rsidP="00D16DA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</w:p>
    <w:p w:rsidR="00D16DAF" w:rsidRPr="00D16DAF" w:rsidRDefault="00D16DAF" w:rsidP="00D16DAF">
      <w:pPr>
        <w:shd w:val="clear" w:color="auto" w:fill="FFFFFF"/>
        <w:spacing w:after="0" w:line="228" w:lineRule="atLeast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  <w:r w:rsidRPr="00D16DAF">
        <w:rPr>
          <w:rFonts w:ascii="Helvetica" w:eastAsia="Times New Roman" w:hAnsi="Helvetica" w:cs="Helvetica"/>
          <w:caps/>
          <w:noProof/>
          <w:color w:val="999999"/>
          <w:sz w:val="19"/>
          <w:szCs w:val="19"/>
          <w:shd w:val="clear" w:color="auto" w:fill="00B4FF"/>
          <w:lang w:val="en-US"/>
        </w:rPr>
        <w:drawing>
          <wp:inline distT="0" distB="0" distL="0" distR="0">
            <wp:extent cx="733425" cy="733425"/>
            <wp:effectExtent l="0" t="0" r="9525" b="9525"/>
            <wp:docPr id="38" name="Picture 38" descr="Shortcut 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rtcut Ke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t xml:space="preserve"> </w:t>
      </w:r>
      <w:r w:rsidR="00680508"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  <w:t>Бързи бутони</w:t>
      </w:r>
    </w:p>
    <w:p w:rsidR="00D16DAF" w:rsidRDefault="00D16DAF" w:rsidP="00D16DA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  <w:sectPr w:rsidR="00D16DAF" w:rsidSect="00D16D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6DAF" w:rsidRPr="00D16DAF" w:rsidRDefault="00D16DAF" w:rsidP="00D16DA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aps/>
          <w:color w:val="999999"/>
          <w:sz w:val="19"/>
          <w:szCs w:val="19"/>
          <w:lang w:val="en-US" w:eastAsia="bg-BG"/>
        </w:rPr>
      </w:pPr>
    </w:p>
    <w:p w:rsidR="00D16DAF" w:rsidRPr="00D16DAF" w:rsidRDefault="00D16DAF" w:rsidP="00D16DAF">
      <w:pPr>
        <w:shd w:val="clear" w:color="auto" w:fill="FFFFFF"/>
        <w:spacing w:after="0" w:line="228" w:lineRule="atLeast"/>
        <w:jc w:val="center"/>
        <w:rPr>
          <w:rFonts w:ascii="Helvetica" w:eastAsia="Times New Roman" w:hAnsi="Helvetica" w:cs="Helvetica"/>
          <w:caps/>
          <w:color w:val="999999"/>
          <w:sz w:val="19"/>
          <w:szCs w:val="19"/>
          <w:lang w:eastAsia="bg-BG"/>
        </w:rPr>
      </w:pP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 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 </w:t>
      </w:r>
    </w:p>
    <w:p w:rsidR="00D16DAF" w:rsidRPr="00D16DAF" w:rsidRDefault="00680508" w:rsidP="00D16DAF">
      <w:pPr>
        <w:shd w:val="clear" w:color="auto" w:fill="00B4FF"/>
        <w:spacing w:before="330" w:after="165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r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За</w:t>
      </w:r>
      <w:r w:rsidR="00D16DAF"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 xml:space="preserve"> K400 </w:t>
      </w:r>
      <w:proofErr w:type="spellStart"/>
      <w:r w:rsidR="00D16DAF"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Plus</w:t>
      </w:r>
      <w:proofErr w:type="spellEnd"/>
    </w:p>
    <w:p w:rsidR="00D16DAF" w:rsidRPr="00442431" w:rsidRDefault="00442431" w:rsidP="0044243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Cs w:val="24"/>
          <w:lang w:eastAsia="bg-BG"/>
        </w:rPr>
        <w:br/>
      </w:r>
      <w:proofErr w:type="spellStart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Wireless</w:t>
      </w:r>
      <w:proofErr w:type="spellEnd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</w:t>
      </w:r>
      <w:proofErr w:type="spellStart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Touch</w:t>
      </w:r>
      <w:proofErr w:type="spellEnd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</w:t>
      </w:r>
      <w:proofErr w:type="spellStart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Keyboard</w:t>
      </w:r>
      <w:proofErr w:type="spellEnd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K400 </w:t>
      </w:r>
      <w:proofErr w:type="spellStart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Plus</w:t>
      </w:r>
      <w:proofErr w:type="spellEnd"/>
      <w:r w:rsidR="00D16DAF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</w:t>
      </w:r>
      <w:r w:rsidR="00EE473C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е клавиатура с </w:t>
      </w:r>
      <w:proofErr w:type="spellStart"/>
      <w:r w:rsidR="00EE473C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тъчпад</w:t>
      </w:r>
      <w:proofErr w:type="spellEnd"/>
      <w:r w:rsidR="00EE473C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в компактни размери. </w:t>
      </w:r>
    </w:p>
    <w:p w:rsidR="00D16DAF" w:rsidRPr="00442431" w:rsidRDefault="00EE473C" w:rsidP="0044243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Cs w:val="24"/>
          <w:lang w:eastAsia="bg-BG"/>
        </w:rPr>
      </w:pPr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Извитите клавиши са идеални за комфортно писане, а хода на бутоните е мек и прави клавиатурата тиха. </w:t>
      </w:r>
    </w:p>
    <w:p w:rsidR="005451A0" w:rsidRPr="00442431" w:rsidRDefault="00F71CB9" w:rsidP="0044243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Cs w:val="24"/>
          <w:lang w:eastAsia="bg-BG"/>
        </w:rPr>
      </w:pPr>
      <w:proofErr w:type="spellStart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Тъчпадът</w:t>
      </w:r>
      <w:proofErr w:type="spellEnd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ви осигурява интуитивни и познати жестове при навигация. </w:t>
      </w:r>
      <w:r w:rsidR="005451A0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Чрез </w:t>
      </w:r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левия и десен бутон, намиращи се долу след </w:t>
      </w:r>
      <w:proofErr w:type="spellStart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тъчпада</w:t>
      </w:r>
      <w:proofErr w:type="spellEnd"/>
      <w:r w:rsidR="005451A0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,</w:t>
      </w:r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</w:t>
      </w:r>
      <w:r w:rsidR="005451A0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и бутоните за контрол на звука, намиращи се над </w:t>
      </w:r>
      <w:proofErr w:type="spellStart"/>
      <w:r w:rsidR="005451A0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тъчпада</w:t>
      </w:r>
      <w:proofErr w:type="spellEnd"/>
      <w:r w:rsidR="005451A0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, контролът е в ръцете ви.</w:t>
      </w:r>
    </w:p>
    <w:p w:rsidR="00D16DAF" w:rsidRPr="00D16DAF" w:rsidRDefault="005451A0" w:rsidP="00442431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За контрол с две ръце, обикновено използван от тези, които използват палците си за </w:t>
      </w:r>
      <w:proofErr w:type="spellStart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навигиране</w:t>
      </w:r>
      <w:proofErr w:type="spellEnd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, лев</w:t>
      </w:r>
      <w:r w:rsidR="00442431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ият бутон на мишката се намира от</w:t>
      </w:r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горната лява страна на </w:t>
      </w:r>
      <w:proofErr w:type="spellStart"/>
      <w:r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lastRenderedPageBreak/>
        <w:t>клавиаурата</w:t>
      </w:r>
      <w:proofErr w:type="spellEnd"/>
      <w:r w:rsidR="00442431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– </w:t>
      </w:r>
      <w:proofErr w:type="spellStart"/>
      <w:r w:rsidR="00442431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>навигирайте</w:t>
      </w:r>
      <w:proofErr w:type="spellEnd"/>
      <w:r w:rsidR="00442431" w:rsidRPr="00442431">
        <w:rPr>
          <w:rFonts w:ascii="Helvetica" w:eastAsia="Times New Roman" w:hAnsi="Helvetica" w:cs="Helvetica"/>
          <w:color w:val="000000"/>
          <w:szCs w:val="24"/>
          <w:lang w:eastAsia="bg-BG"/>
        </w:rPr>
        <w:t xml:space="preserve"> с дясната си ръка, а избирайте с лявата. </w:t>
      </w:r>
      <w:r w:rsidR="00D16DAF"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drawing>
          <wp:inline distT="0" distB="0" distL="0" distR="0" wp14:anchorId="7090E488" wp14:editId="019C220E">
            <wp:extent cx="4305300" cy="1825698"/>
            <wp:effectExtent l="0" t="0" r="0" b="3175"/>
            <wp:docPr id="33" name="Picture 33" descr="http://www.logitech.com/assets/53640/6/k400-setup-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ogitech.com/assets/53640/6/k400-setup-gui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043" cy="18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tbl>
      <w:tblPr>
        <w:tblW w:w="3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90"/>
      </w:tblGrid>
      <w:tr w:rsidR="00D16DAF" w:rsidRPr="00D16DAF" w:rsidTr="00D16DAF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6225" cy="276225"/>
                  <wp:effectExtent l="0" t="0" r="9525" b="9525"/>
                  <wp:docPr id="32" name="Picture 32" descr="http://www.logitech.com/images/manuals/k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ogitech.com/images/manuals/k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442431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Ляв бутон на мишката</w:t>
            </w:r>
          </w:p>
        </w:tc>
      </w:tr>
      <w:tr w:rsidR="00D16DAF" w:rsidRPr="00D16DAF" w:rsidTr="00D16DAF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6225" cy="276225"/>
                  <wp:effectExtent l="0" t="0" r="9525" b="9525"/>
                  <wp:docPr id="31" name="Picture 31" descr="http://www.logitech.com/images/manuals/k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ogitech.com/images/manuals/k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442431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Бързи и функционални бутони</w:t>
            </w:r>
          </w:p>
        </w:tc>
      </w:tr>
      <w:tr w:rsidR="00D16DAF" w:rsidRPr="00D16DAF" w:rsidTr="00D16DAF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6225" cy="276225"/>
                  <wp:effectExtent l="0" t="0" r="9525" b="9525"/>
                  <wp:docPr id="30" name="Picture 30" descr="http://www.logitech.com/images/manuals/ke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ogitech.com/images/manuals/ke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442431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Контрол на звука</w:t>
            </w:r>
          </w:p>
        </w:tc>
      </w:tr>
      <w:tr w:rsidR="00D16DAF" w:rsidRPr="00D16DAF" w:rsidTr="00D16DAF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Picture 29" descr="http://www.logitech.com/images/manuals/k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ogitech.com/images/manuals/k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442431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Тъчпад</w:t>
            </w:r>
            <w:proofErr w:type="spellEnd"/>
          </w:p>
        </w:tc>
      </w:tr>
      <w:tr w:rsidR="00D16DAF" w:rsidRPr="00D16DAF" w:rsidTr="00D16DAF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76225" cy="276225"/>
                  <wp:effectExtent l="0" t="0" r="9525" b="9525"/>
                  <wp:docPr id="28" name="Picture 28" descr="http://www.logitech.com/images/manuals/key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ogitech.com/images/manuals/key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DAF" w:rsidRPr="00D16DAF" w:rsidRDefault="00442431" w:rsidP="00D1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Ляв и десен бутон на мишката</w:t>
            </w:r>
          </w:p>
        </w:tc>
      </w:tr>
    </w:tbl>
    <w:p w:rsidR="00D16DAF" w:rsidRPr="00D16DAF" w:rsidRDefault="00442431" w:rsidP="00D16DAF">
      <w:pPr>
        <w:shd w:val="clear" w:color="auto" w:fill="00B4FF"/>
        <w:spacing w:before="600" w:after="300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r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Свързване</w:t>
      </w:r>
    </w:p>
    <w:p w:rsidR="00D16DAF" w:rsidRDefault="00D16DAF" w:rsidP="00D16D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184400" cy="1945708"/>
            <wp:effectExtent l="0" t="0" r="6350" b="0"/>
            <wp:docPr id="27" name="Picture 27" descr="http://www.logitech.com/assets/53640/7/k400-setup-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ogitech.com/assets/53640/7/k400-setup-gui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9" cy="19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AF" w:rsidRPr="00D16DAF" w:rsidRDefault="00442431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4D066D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Стъпка</w:t>
      </w:r>
      <w:r w:rsidR="00D16DAF" w:rsidRPr="004D066D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 xml:space="preserve"> 1: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Поставете приемника в 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USB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порта на вашия компютър. </w:t>
      </w:r>
    </w:p>
    <w:p w:rsidR="00D16DAF" w:rsidRPr="00D16DAF" w:rsidRDefault="00D16DAF" w:rsidP="00D16D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2142067" cy="1904846"/>
            <wp:effectExtent l="0" t="0" r="0" b="635"/>
            <wp:docPr id="26" name="Picture 26" descr="http://www.logitech.com/assets/53640/9/k400-setup-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ogitech.com/assets/53640/9/k400-setup-guid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20" cy="192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AF" w:rsidRDefault="00442431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4D066D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Стъпка</w:t>
      </w:r>
      <w:r w:rsidR="00D16DAF" w:rsidRPr="004D066D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 xml:space="preserve"> 2: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 w:rsidR="004D066D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Дръпнете, за да отлепите жълтия етикет. 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17800" cy="1289271"/>
            <wp:effectExtent l="0" t="0" r="6350" b="6350"/>
            <wp:docPr id="25" name="Picture 25" descr="http://www.logitech.com/assets/53640/10/k400-setup-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gitech.com/assets/53640/10/k400-setup-guid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17" cy="13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AF" w:rsidRPr="00D16DAF" w:rsidRDefault="00345153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Забележка</w:t>
      </w:r>
      <w:r w:rsidR="00D16DAF" w:rsidRPr="004D066D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: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 </w:t>
      </w:r>
      <w:r w:rsidR="004D066D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Уверете се, че превключвателя на клавиатурата е в позиция „Включено“. Превключвателя Включено/Изключено се намира от горната страна на клавиатурата.</w:t>
      </w:r>
    </w:p>
    <w:p w:rsidR="00D16DAF" w:rsidRDefault="004D066D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Клавиатурата ви е готова за ползване. 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4D066D" w:rsidP="00D16DAF">
      <w:pPr>
        <w:shd w:val="clear" w:color="auto" w:fill="00B4FF"/>
        <w:spacing w:before="600" w:after="300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r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 xml:space="preserve">Бързи бутони </w:t>
      </w:r>
    </w:p>
    <w:p w:rsid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Shortcut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and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function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keys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streamline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navigation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media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control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and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keyboard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functions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.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Default="00D16DAF" w:rsidP="00D16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D16DAF" w:rsidSect="00D16DAF">
          <w:type w:val="continuous"/>
          <w:pgSz w:w="11906" w:h="16838"/>
          <w:pgMar w:top="1418" w:right="1417" w:bottom="1135" w:left="1417" w:header="708" w:footer="708" w:gutter="0"/>
          <w:cols w:space="708"/>
          <w:docGrid w:linePitch="360"/>
        </w:sectPr>
      </w:pPr>
    </w:p>
    <w:tbl>
      <w:tblPr>
        <w:tblW w:w="4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360"/>
      </w:tblGrid>
      <w:tr w:rsidR="00814DA4" w:rsidRPr="00D16DAF" w:rsidTr="006B2F76">
        <w:trPr>
          <w:trHeight w:val="173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4DA4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Клавиш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4DA4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Пряк път</w:t>
            </w:r>
            <w:r w:rsidR="00D16DAF" w:rsidRPr="00814DA4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/</w:t>
            </w:r>
            <w:r w:rsidRPr="00814DA4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Функция</w:t>
            </w:r>
          </w:p>
        </w:tc>
      </w:tr>
      <w:tr w:rsidR="00814DA4" w:rsidRPr="00D16DAF" w:rsidTr="006B2F76">
        <w:trPr>
          <w:trHeight w:val="6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51338" cy="544154"/>
                  <wp:effectExtent l="0" t="0" r="6350" b="8890"/>
                  <wp:docPr id="24" name="Picture 24" descr="F1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2-0-1" descr="F1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42" cy="56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Назад</w:t>
            </w:r>
          </w:p>
        </w:tc>
      </w:tr>
      <w:tr w:rsidR="00814DA4" w:rsidRPr="00D16DAF" w:rsidTr="006B2F76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19807" cy="524000"/>
                  <wp:effectExtent l="0" t="0" r="0" b="9525"/>
                  <wp:docPr id="23" name="Picture 23" descr="F2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3-0-1" descr="F2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54" cy="54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Начална страница</w:t>
            </w:r>
          </w:p>
        </w:tc>
      </w:tr>
      <w:tr w:rsidR="00814DA4" w:rsidRPr="00D16DAF" w:rsidTr="006B2F76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91971" cy="378373"/>
                  <wp:effectExtent l="0" t="0" r="0" b="3175"/>
                  <wp:docPr id="22" name="Picture 22" descr="F3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4-0-1" descr="F3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18" cy="39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Смяна на приложенията</w:t>
            </w:r>
          </w:p>
        </w:tc>
      </w:tr>
      <w:tr w:rsidR="00814DA4" w:rsidRPr="00D16DAF" w:rsidTr="006B2F76">
        <w:trPr>
          <w:trHeight w:val="4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62151" cy="423231"/>
                  <wp:effectExtent l="0" t="0" r="5080" b="0"/>
                  <wp:docPr id="21" name="Picture 21" descr="F4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5-0-1" descr="F4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41" cy="4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Меню</w:t>
            </w:r>
          </w:p>
        </w:tc>
      </w:tr>
      <w:tr w:rsidR="00814DA4" w:rsidRPr="00D16DAF" w:rsidTr="006B2F76">
        <w:trPr>
          <w:trHeight w:val="8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91971" cy="378373"/>
                  <wp:effectExtent l="0" t="0" r="0" b="3175"/>
                  <wp:docPr id="20" name="Picture 20" descr="F5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6-0-1" descr="F5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95" cy="4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Търсене</w:t>
            </w:r>
          </w:p>
        </w:tc>
      </w:tr>
      <w:tr w:rsidR="00814DA4" w:rsidRPr="00D16DAF" w:rsidTr="006B2F7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35572" cy="534078"/>
                  <wp:effectExtent l="0" t="0" r="3175" b="0"/>
                  <wp:docPr id="19" name="Picture 19" descr="F6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5-0-1" descr="F6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16" cy="55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Показване</w:t>
            </w:r>
            <w:r w:rsidR="00D16DAF"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скриване на работния плот</w:t>
            </w:r>
          </w:p>
        </w:tc>
      </w:tr>
      <w:tr w:rsidR="00814DA4" w:rsidRPr="00D16DAF" w:rsidTr="006B2F76">
        <w:trPr>
          <w:trHeight w:val="6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82869" cy="564308"/>
                  <wp:effectExtent l="0" t="0" r="0" b="7620"/>
                  <wp:docPr id="18" name="Picture 18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7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63" cy="58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Максимизиране на прозореца</w:t>
            </w:r>
          </w:p>
        </w:tc>
      </w:tr>
      <w:tr w:rsidR="00814DA4" w:rsidRPr="00D16DAF" w:rsidTr="006B2F76">
        <w:trPr>
          <w:trHeight w:val="7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98635" cy="574386"/>
                  <wp:effectExtent l="0" t="0" r="0" b="0"/>
                  <wp:docPr id="17" name="Picture 17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8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65" cy="5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Смяна на екран</w:t>
            </w:r>
          </w:p>
        </w:tc>
      </w:tr>
      <w:tr w:rsidR="00814DA4" w:rsidRPr="00D16DAF" w:rsidTr="006B2F76">
        <w:trPr>
          <w:trHeight w:val="7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867103" cy="554231"/>
                  <wp:effectExtent l="0" t="0" r="0" b="0"/>
                  <wp:docPr id="16" name="Picture 16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19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96" cy="57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Медия</w:t>
            </w:r>
          </w:p>
        </w:tc>
      </w:tr>
      <w:tr w:rsidR="00814DA4" w:rsidRPr="00D16DAF" w:rsidTr="006B2F76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19806" cy="524000"/>
                  <wp:effectExtent l="0" t="0" r="0" b="9525"/>
                  <wp:docPr id="15" name="Picture 15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0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86" cy="53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Предишна песен</w:t>
            </w:r>
          </w:p>
        </w:tc>
      </w:tr>
      <w:tr w:rsidR="00814DA4" w:rsidRPr="00D16DAF" w:rsidTr="006B2F76">
        <w:trPr>
          <w:trHeight w:val="8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51338" cy="544154"/>
                  <wp:effectExtent l="0" t="0" r="6350" b="8890"/>
                  <wp:docPr id="14" name="Picture 14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1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17" cy="56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Възпроизвеждане</w:t>
            </w:r>
            <w:r w:rsidR="00D16DAF"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Пауза</w:t>
            </w:r>
          </w:p>
        </w:tc>
      </w:tr>
      <w:tr w:rsidR="00814DA4" w:rsidRPr="00D16DAF" w:rsidTr="006B2F76">
        <w:trPr>
          <w:trHeight w:val="6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38623" cy="536027"/>
                  <wp:effectExtent l="0" t="0" r="0" b="0"/>
                  <wp:docPr id="13" name="Picture 13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2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55" cy="54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Следваща песен</w:t>
            </w:r>
          </w:p>
        </w:tc>
      </w:tr>
      <w:tr w:rsidR="00814DA4" w:rsidRPr="00D16DAF" w:rsidTr="006B2F76">
        <w:trPr>
          <w:trHeight w:val="5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92066" cy="331076"/>
                  <wp:effectExtent l="0" t="0" r="3810" b="0"/>
                  <wp:docPr id="12" name="Picture 12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3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88" cy="34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Спиране на звука</w:t>
            </w:r>
          </w:p>
        </w:tc>
      </w:tr>
      <w:tr w:rsidR="00814DA4" w:rsidRPr="00D16DAF" w:rsidTr="006B2F76">
        <w:trPr>
          <w:trHeight w:val="5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344078"/>
                  <wp:effectExtent l="0" t="0" r="0" b="0"/>
                  <wp:docPr id="11" name="Picture 11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4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17" cy="35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Намаляване на звука</w:t>
            </w:r>
          </w:p>
        </w:tc>
      </w:tr>
      <w:tr w:rsidR="00814DA4" w:rsidRPr="00D16DAF" w:rsidTr="006B2F76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98634" cy="333514"/>
                  <wp:effectExtent l="0" t="0" r="0" b="9525"/>
                  <wp:docPr id="10" name="Picture 10" descr="F7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25-0-1" descr="F7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87" cy="34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814DA4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Увеличаване на звука</w:t>
            </w:r>
          </w:p>
        </w:tc>
      </w:tr>
      <w:tr w:rsidR="00814DA4" w:rsidRPr="00D16DAF" w:rsidTr="006B2F76">
        <w:trPr>
          <w:trHeight w:val="6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15297" cy="457200"/>
                  <wp:effectExtent l="0" t="0" r="8890" b="0"/>
                  <wp:docPr id="9" name="Picture 9" descr="Fn+ ins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0-0-1" descr="Fn+ ins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731" cy="47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ins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="00814D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Режим на заспиване</w:t>
            </w:r>
          </w:p>
        </w:tc>
      </w:tr>
      <w:tr w:rsidR="00814DA4" w:rsidRPr="00D16DAF" w:rsidTr="006B2F76">
        <w:trPr>
          <w:trHeight w:val="7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77917" cy="534646"/>
                  <wp:effectExtent l="0" t="0" r="8255" b="0"/>
                  <wp:docPr id="8" name="Picture 8" descr="Fn+backspace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1-0-1" descr="Fn+backspace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91" cy="57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backspace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screen</w:t>
            </w:r>
            <w:proofErr w:type="spellEnd"/>
          </w:p>
        </w:tc>
      </w:tr>
      <w:tr w:rsidR="00814DA4" w:rsidRPr="00D16DAF" w:rsidTr="006B2F76">
        <w:trPr>
          <w:trHeight w:val="7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45931" cy="619243"/>
                  <wp:effectExtent l="0" t="0" r="6985" b="0"/>
                  <wp:docPr id="7" name="Picture 7" descr="Fn+Cap lock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2-0-1" descr="Fn+Cap lock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06" cy="63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caps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lock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Scroll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lock</w:t>
            </w:r>
            <w:proofErr w:type="spellEnd"/>
          </w:p>
        </w:tc>
      </w:tr>
      <w:tr w:rsidR="00814DA4" w:rsidRPr="00D16DAF" w:rsidTr="006B2F76">
        <w:trPr>
          <w:trHeight w:val="1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81862" cy="614855"/>
                  <wp:effectExtent l="0" t="0" r="8890" b="0"/>
                  <wp:docPr id="6" name="Picture 6" descr="Fn+Home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6-0-1" descr="Fn+Home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54" cy="63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r w:rsidR="00814D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лява стрелка</w:t>
            </w:r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814D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Отива в началото</w:t>
            </w:r>
          </w:p>
        </w:tc>
      </w:tr>
      <w:tr w:rsidR="00814DA4" w:rsidRPr="00D16DAF" w:rsidTr="006B2F76">
        <w:trPr>
          <w:trHeight w:val="13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25213" cy="770072"/>
                  <wp:effectExtent l="0" t="0" r="0" b="0"/>
                  <wp:docPr id="5" name="Picture 5" descr="Fn+End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7-0-1" descr="Fn+End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11" cy="79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r w:rsidR="00814D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дясна стелка: Отива в края</w:t>
            </w:r>
          </w:p>
        </w:tc>
      </w:tr>
      <w:tr w:rsidR="00814DA4" w:rsidRPr="00D16DAF" w:rsidTr="006B2F76">
        <w:trPr>
          <w:trHeight w:val="12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51338" cy="373009"/>
                  <wp:effectExtent l="0" t="0" r="6350" b="8255"/>
                  <wp:docPr id="4" name="Picture 4" descr="Fn+Page up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8-0-1" descr="Fn+Page up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50" cy="38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r w:rsidR="006B2F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Стрелка нагоре</w:t>
            </w:r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6B2F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Отива по- нагоре в страницата</w:t>
            </w:r>
          </w:p>
        </w:tc>
      </w:tr>
      <w:tr w:rsidR="00814DA4" w:rsidRPr="00D16DAF" w:rsidTr="006B2F76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D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91614" cy="346841"/>
                  <wp:effectExtent l="0" t="0" r="8890" b="0"/>
                  <wp:docPr id="3" name="Picture 3" descr="Fn+Page Down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640-39-0-1" descr="Fn+Page Down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14" cy="36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6DAF" w:rsidRPr="00D16DAF" w:rsidRDefault="00D16DAF" w:rsidP="00D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Fn</w:t>
            </w:r>
            <w:proofErr w:type="spellEnd"/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 </w:t>
            </w:r>
            <w:r w:rsidR="006B2F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долна стрелка</w:t>
            </w:r>
            <w:r w:rsidRPr="00D16D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6B2F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Отива по-надолу в страницата </w:t>
            </w:r>
          </w:p>
        </w:tc>
      </w:tr>
    </w:tbl>
    <w:p w:rsid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sectPr w:rsidR="00D16DAF" w:rsidSect="00D16DAF">
          <w:type w:val="continuous"/>
          <w:pgSz w:w="11906" w:h="16838"/>
          <w:pgMar w:top="1418" w:right="1417" w:bottom="1135" w:left="1417" w:header="708" w:footer="708" w:gutter="0"/>
          <w:cols w:num="2" w:space="708"/>
          <w:docGrid w:linePitch="360"/>
        </w:sectPr>
      </w:pPr>
    </w:p>
    <w:p w:rsid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F1-F12</w:t>
      </w: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 w:rsidR="00702034"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клавиши</w:t>
      </w: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: </w:t>
      </w:r>
      <w:r w:rsidR="0070203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За да активирате </w:t>
      </w:r>
      <w:r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F1</w:t>
      </w: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</w:t>
      </w:r>
      <w:r w:rsidR="0070203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натиснете </w:t>
      </w:r>
      <w:proofErr w:type="spellStart"/>
      <w:r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Fn</w:t>
      </w:r>
      <w:proofErr w:type="spellEnd"/>
      <w:r w:rsidR="00C54E63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 xml:space="preserve"> </w:t>
      </w:r>
      <w:r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 xml:space="preserve">+ </w:t>
      </w:r>
      <w:r w:rsidR="00702034" w:rsidRPr="00702034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назад</w:t>
      </w:r>
      <w:r w:rsidR="00C54E63">
        <w:rPr>
          <w:rFonts w:ascii="Helvetica" w:eastAsia="Times New Roman" w:hAnsi="Helvetica" w:cs="Helvetica"/>
          <w:i/>
          <w:color w:val="000000"/>
          <w:sz w:val="24"/>
          <w:szCs w:val="24"/>
          <w:lang w:eastAsia="bg-BG"/>
        </w:rPr>
        <w:t>.</w:t>
      </w:r>
    </w:p>
    <w:p w:rsid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00B4FF"/>
        <w:spacing w:before="600" w:after="300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r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 xml:space="preserve">K400 </w:t>
      </w:r>
      <w:proofErr w:type="spellStart"/>
      <w:r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Plus</w:t>
      </w:r>
      <w:proofErr w:type="spellEnd"/>
      <w:r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 xml:space="preserve"> </w:t>
      </w:r>
      <w:r w:rsidR="00C26D43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Добавки</w:t>
      </w:r>
    </w:p>
    <w:p w:rsidR="00D16DAF" w:rsidRPr="00D16DAF" w:rsidRDefault="00D16DAF" w:rsidP="00D16DA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2695904" cy="2381603"/>
            <wp:effectExtent l="0" t="0" r="0" b="0"/>
            <wp:docPr id="2" name="Picture 2" descr="Touch 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ouch tap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28" cy="23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AF" w:rsidRPr="00D16DAF" w:rsidRDefault="0008686D" w:rsidP="00D16DAF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Тъчпад</w:t>
      </w:r>
    </w:p>
    <w:p w:rsidR="00D16DAF" w:rsidRPr="003B3F54" w:rsidRDefault="0008686D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val="en-US"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Натиснете клавиша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Fn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и левия бутон на мишката за да превключвате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тъчпада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межд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y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включено и изключено. </w:t>
      </w:r>
    </w:p>
    <w:p w:rsidR="00D16DAF" w:rsidRPr="00D16DAF" w:rsidRDefault="0008686D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Също, за да кликнете, можете или да натиснете левия бутон на мишката, намиращ се от горната лява страна на клавиатурата, или да използвате комфортната навигация с две ръце.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br/>
        <w:t xml:space="preserve">Освен това, за да кликнете, можете да използвате и повърхността на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тъчпада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.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C26D43" w:rsidRDefault="00C26D43" w:rsidP="00C26D43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Скролване</w:t>
      </w:r>
      <w:r w:rsidR="0008686D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 xml:space="preserve"> </w:t>
      </w:r>
    </w:p>
    <w:p w:rsidR="00D16DAF" w:rsidRPr="00C26D43" w:rsidRDefault="00C26D43" w:rsidP="00C26D43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Скролвай</w:t>
      </w:r>
      <w:r w:rsidR="00F87F7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те</w:t>
      </w:r>
      <w:proofErr w:type="spellEnd"/>
      <w:r w:rsidR="00F87F7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надолу или нагоре с два пръста. </w:t>
      </w:r>
    </w:p>
    <w:p w:rsidR="00F42640" w:rsidRDefault="00F87F74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Също, можете да натиснете клавиша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Fn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и да движите пръста си навсякъде по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тъчпада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за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да </w:t>
      </w:r>
      <w:proofErr w:type="spellStart"/>
      <w:r w:rsidR="00C26D43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скролвате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надолу/нагоре .</w:t>
      </w:r>
    </w:p>
    <w:p w:rsidR="00D16DAF" w:rsidRPr="00D16DAF" w:rsidRDefault="00F87F74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</w:p>
    <w:p w:rsidR="00D16DAF" w:rsidRPr="00D16DAF" w:rsidRDefault="008561D8" w:rsidP="00D16DAF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Съхранение на приемника</w:t>
      </w:r>
    </w:p>
    <w:p w:rsidR="00D16DAF" w:rsidRDefault="008561D8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Когато не използвате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K400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Plus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за да не изгубите приемника го съхранявайте в отделението до батерията,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Receiver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in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the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battery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compartment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so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that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you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never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lose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it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.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00B4FF"/>
        <w:spacing w:before="600" w:after="300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proofErr w:type="spellStart"/>
      <w:r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Logitech</w:t>
      </w:r>
      <w:proofErr w:type="spellEnd"/>
      <w:r w:rsidRPr="00D16DAF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 xml:space="preserve"> </w:t>
      </w:r>
      <w:r w:rsidR="00223B67"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Опции</w:t>
      </w:r>
    </w:p>
    <w:p w:rsidR="001C0E9C" w:rsidRDefault="00F42640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K400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клавиатурата е с технология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plug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and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play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която е директно „заредена“ с характеристики.  </w:t>
      </w:r>
    </w:p>
    <w:p w:rsidR="00D16DAF" w:rsidRPr="00D16DAF" w:rsidRDefault="001C0E9C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Свалете и инсталирайте опционалния софтуер за следното: </w:t>
      </w:r>
    </w:p>
    <w:p w:rsidR="00D16DAF" w:rsidRPr="00D16DAF" w:rsidRDefault="001C0E9C" w:rsidP="00D16DAF">
      <w:pPr>
        <w:numPr>
          <w:ilvl w:val="0"/>
          <w:numId w:val="1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Промяна на скоростта на курсора и да коригирате превъртането нагоре/надолу</w:t>
      </w:r>
    </w:p>
    <w:p w:rsidR="00D16DAF" w:rsidRPr="00D16DAF" w:rsidRDefault="00C26D43" w:rsidP="00D16DAF">
      <w:pPr>
        <w:numPr>
          <w:ilvl w:val="0"/>
          <w:numId w:val="1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Преглед на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видеоуроци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за жестове</w:t>
      </w:r>
    </w:p>
    <w:p w:rsidR="00D16DAF" w:rsidRPr="00D16DAF" w:rsidRDefault="00C26D43" w:rsidP="00D16DAF">
      <w:pPr>
        <w:numPr>
          <w:ilvl w:val="0"/>
          <w:numId w:val="1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lastRenderedPageBreak/>
        <w:t>Създаване на персонализирани клавиши за преки пътища</w:t>
      </w:r>
    </w:p>
    <w:p w:rsidR="00D16DAF" w:rsidRPr="00D16DAF" w:rsidRDefault="00C26D43" w:rsidP="00D16DAF">
      <w:pPr>
        <w:numPr>
          <w:ilvl w:val="0"/>
          <w:numId w:val="1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Активиране и деактивиране на клавишите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—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Caps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Lock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Insert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Windows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Start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и повече.</w:t>
      </w:r>
    </w:p>
    <w:p w:rsidR="00D16DAF" w:rsidRPr="00D16DAF" w:rsidRDefault="00C26D43" w:rsidP="00D16DAF">
      <w:pPr>
        <w:numPr>
          <w:ilvl w:val="0"/>
          <w:numId w:val="1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Показване на известие за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Caps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Lock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и предупреждение за ниско ниво на батерията </w:t>
      </w:r>
    </w:p>
    <w:p w:rsidR="00D16DAF" w:rsidRPr="00D16DAF" w:rsidRDefault="00C26D43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Налични са още характеристики. </w:t>
      </w:r>
    </w:p>
    <w:p w:rsidR="00D16DAF" w:rsidRPr="003B3F54" w:rsidRDefault="003B3F54" w:rsidP="00D16DAF">
      <w:pPr>
        <w:shd w:val="clear" w:color="auto" w:fill="00B4FF"/>
        <w:spacing w:before="600" w:after="300" w:line="600" w:lineRule="atLeast"/>
        <w:outlineLvl w:val="2"/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</w:pPr>
      <w:r>
        <w:rPr>
          <w:rFonts w:ascii="Helvetica" w:eastAsia="Times New Roman" w:hAnsi="Helvetica" w:cs="Helvetica"/>
          <w:color w:val="FFFFFF"/>
          <w:sz w:val="31"/>
          <w:szCs w:val="31"/>
          <w:lang w:eastAsia="bg-BG"/>
        </w:rPr>
        <w:t>Поддръжка</w:t>
      </w:r>
    </w:p>
    <w:p w:rsidR="00D16DAF" w:rsidRPr="00D068AB" w:rsidRDefault="00C26D43" w:rsidP="00D16DAF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val="en-US" w:eastAsia="bg-BG"/>
        </w:rPr>
      </w:pPr>
      <w:r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Съвместими компютри</w:t>
      </w:r>
    </w:p>
    <w:p w:rsidR="00D16DAF" w:rsidRPr="00D16DAF" w:rsidRDefault="003B3F54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Клавиатурата 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K400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Plus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работи с компютри и лаптопи, съвместима е със следните операционни системи: </w:t>
      </w:r>
    </w:p>
    <w:p w:rsidR="00D16DAF" w:rsidRPr="00D16DAF" w:rsidRDefault="00D16DAF" w:rsidP="00D16DAF">
      <w:pPr>
        <w:numPr>
          <w:ilvl w:val="0"/>
          <w:numId w:val="2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Windows® 7 </w:t>
      </w:r>
      <w:r w:rsidR="003B3F5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и по-късни версии</w:t>
      </w:r>
    </w:p>
    <w:p w:rsidR="00D16DAF" w:rsidRPr="00D16DAF" w:rsidRDefault="00D16DAF" w:rsidP="00D16DAF">
      <w:pPr>
        <w:numPr>
          <w:ilvl w:val="0"/>
          <w:numId w:val="2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Chrome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OS™</w:t>
      </w:r>
    </w:p>
    <w:p w:rsidR="00D16DAF" w:rsidRPr="00D16DAF" w:rsidRDefault="00D16DAF" w:rsidP="00D16DAF">
      <w:pPr>
        <w:numPr>
          <w:ilvl w:val="0"/>
          <w:numId w:val="2"/>
        </w:numPr>
        <w:shd w:val="clear" w:color="auto" w:fill="FFFFFF"/>
        <w:spacing w:after="0" w:line="330" w:lineRule="atLeast"/>
        <w:ind w:left="2510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Android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™ 5.0.2 </w:t>
      </w:r>
      <w:r w:rsidR="003B3F54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и по-късни версии</w:t>
      </w:r>
    </w:p>
    <w:p w:rsidR="00D16DAF" w:rsidRPr="00D16DAF" w:rsidRDefault="003B3F54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Функционалности на клавиатурата като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Hot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Keys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Touchpad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Gestures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може да 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се различават в зависимост операционната система. </w:t>
      </w:r>
    </w:p>
    <w:p w:rsidR="00D16DAF" w:rsidRDefault="00995A35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Чрез бърза проверка </w:t>
      </w:r>
      <w:r w:rsidR="003D2678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а системните настройки можете да проверите дали вашето устройство е съвместимо с </w:t>
      </w:r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K400 </w:t>
      </w:r>
      <w:proofErr w:type="spellStart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Plus</w:t>
      </w:r>
      <w:proofErr w:type="spellEnd"/>
      <w:r w:rsidR="00D16DAF"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.</w:t>
      </w:r>
    </w:p>
    <w:p w:rsidR="00345153" w:rsidRPr="00D16DAF" w:rsidRDefault="00345153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D16DAF" w:rsidP="00D16DAF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 xml:space="preserve">LOGITECH </w:t>
      </w:r>
      <w:r w:rsidR="008B14B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унифицирана безжична технология</w:t>
      </w:r>
    </w:p>
    <w:p w:rsidR="00223B67" w:rsidRDefault="008B14B5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Унифицираната безжична технология ви позволява да </w:t>
      </w:r>
      <w:r w:rsidR="00223B67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обедините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до шест </w:t>
      </w:r>
      <w:r w:rsidR="00223B67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устройства към един предавател. </w:t>
      </w:r>
    </w:p>
    <w:p w:rsidR="00345153" w:rsidRDefault="00345153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D16DAF" w:rsidRPr="00D16DAF" w:rsidRDefault="00223B67" w:rsidP="00D16DAF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bg-BG"/>
        </w:rPr>
        <w:t>Смяна на батериите</w:t>
      </w:r>
    </w:p>
    <w:p w:rsidR="00D16DAF" w:rsidRPr="00D16DAF" w:rsidRDefault="00D16DAF" w:rsidP="00D16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 w:rsidRPr="00D16DAF">
        <w:rPr>
          <w:rFonts w:ascii="Helvetica" w:eastAsia="Times New Roman" w:hAnsi="Helvetica" w:cs="Helvetica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307599" cy="2601308"/>
            <wp:effectExtent l="0" t="0" r="0" b="8890"/>
            <wp:docPr id="1" name="Picture 1" descr="Replace batt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place batterie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982" cy="261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F6" w:rsidRDefault="00D16DAF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lastRenderedPageBreak/>
        <w:br/>
      </w:r>
      <w:r w:rsidR="00223B67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K400 </w:t>
      </w:r>
      <w:proofErr w:type="spellStart"/>
      <w:r w:rsidR="00223B67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Plus</w:t>
      </w:r>
      <w:proofErr w:type="spellEnd"/>
      <w:r w:rsidR="00223B67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е</w:t>
      </w:r>
      <w:r w:rsidR="00D068AB">
        <w:rPr>
          <w:rFonts w:ascii="Helvetica" w:eastAsia="Times New Roman" w:hAnsi="Helvetica" w:cs="Helvetica"/>
          <w:color w:val="000000"/>
          <w:sz w:val="24"/>
          <w:szCs w:val="24"/>
          <w:lang w:val="en-US" w:eastAsia="bg-BG"/>
        </w:rPr>
        <w:t xml:space="preserve"> </w:t>
      </w:r>
      <w:r w:rsidR="00D068AB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клавиатура с </w:t>
      </w:r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технология </w:t>
      </w:r>
      <w:proofErr w:type="spellStart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plug</w:t>
      </w:r>
      <w:proofErr w:type="spellEnd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and</w:t>
      </w:r>
      <w:proofErr w:type="spellEnd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play</w:t>
      </w:r>
      <w:proofErr w:type="spellEnd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, предназначена е за лесна употреба и дълъг живот. Въпреки това, ако забележите нередност или имате въпроси за вашия продукт, </w:t>
      </w:r>
      <w:proofErr w:type="spellStart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Logitech</w:t>
      </w:r>
      <w:proofErr w:type="spellEnd"/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ще ви помогне. Започнете с посещението на страницата</w:t>
      </w:r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Customer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proofErr w:type="spellStart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Support</w:t>
      </w:r>
      <w:proofErr w:type="spellEnd"/>
      <w:r w:rsidRPr="00D16DAF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 xml:space="preserve"> </w:t>
      </w:r>
      <w:r w:rsidR="008330A0"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  <w:t>за пълна поддръжка.</w:t>
      </w:r>
    </w:p>
    <w:p w:rsidR="00345153" w:rsidRDefault="00345153" w:rsidP="00D16DAF">
      <w:pPr>
        <w:shd w:val="clear" w:color="auto" w:fill="FFFFFF"/>
        <w:spacing w:after="165" w:line="330" w:lineRule="atLeast"/>
        <w:rPr>
          <w:rFonts w:ascii="Helvetica" w:eastAsia="Times New Roman" w:hAnsi="Helvetica" w:cs="Helvetica"/>
          <w:color w:val="000000"/>
          <w:sz w:val="24"/>
          <w:szCs w:val="24"/>
          <w:lang w:eastAsia="bg-BG"/>
        </w:rPr>
      </w:pPr>
    </w:p>
    <w:p w:rsidR="00345153" w:rsidRPr="00345153" w:rsidRDefault="00345153" w:rsidP="00345153">
      <w:pPr>
        <w:spacing w:after="0" w:line="240" w:lineRule="auto"/>
        <w:ind w:left="-284"/>
        <w:rPr>
          <w:rFonts w:ascii="Century Gothic" w:eastAsia="Times New Roman" w:hAnsi="Century Gothic" w:cs="Times New Roman"/>
          <w:b/>
          <w:caps/>
          <w:sz w:val="24"/>
          <w:szCs w:val="24"/>
          <w:lang w:eastAsia="bg-BG"/>
        </w:rPr>
      </w:pPr>
      <w:r w:rsidRPr="00345153">
        <w:rPr>
          <w:rFonts w:ascii="Century Gothic" w:eastAsia="Times New Roman" w:hAnsi="Century Gothic" w:cs="Times New Roman"/>
          <w:b/>
          <w:caps/>
          <w:sz w:val="24"/>
          <w:szCs w:val="24"/>
          <w:lang w:eastAsia="bg-BG"/>
        </w:rPr>
        <w:t>Допълнителна информация</w:t>
      </w:r>
    </w:p>
    <w:p w:rsidR="00345153" w:rsidRPr="00345153" w:rsidRDefault="00345153" w:rsidP="00345153">
      <w:pPr>
        <w:spacing w:after="0" w:line="240" w:lineRule="auto"/>
        <w:ind w:left="-284"/>
        <w:rPr>
          <w:rFonts w:ascii="Century Gothic" w:eastAsia="SimSun" w:hAnsi="Century Gothic" w:cs="Times New Roman"/>
          <w:color w:val="000000"/>
          <w:spacing w:val="-8"/>
          <w:sz w:val="10"/>
          <w:szCs w:val="10"/>
          <w:lang w:eastAsia="bg-BG"/>
        </w:rPr>
      </w:pPr>
    </w:p>
    <w:p w:rsidR="00345153" w:rsidRPr="00345153" w:rsidRDefault="00345153" w:rsidP="00345153">
      <w:pPr>
        <w:spacing w:after="0" w:line="240" w:lineRule="auto"/>
        <w:ind w:left="-284" w:right="355"/>
        <w:jc w:val="both"/>
        <w:rPr>
          <w:rFonts w:ascii="Century Gothic" w:eastAsia="SimSun" w:hAnsi="Century Gothic" w:cs="Times New Roman"/>
          <w:b/>
          <w:caps/>
          <w:sz w:val="12"/>
          <w:szCs w:val="10"/>
          <w:lang w:eastAsia="bg-BG"/>
        </w:rPr>
      </w:pPr>
      <w:r w:rsidRPr="00345153">
        <w:rPr>
          <w:rFonts w:ascii="Century Gothic" w:eastAsia="SimSun" w:hAnsi="Century Gothic" w:cs="Arial Narrow"/>
          <w:i/>
          <w:iCs/>
          <w:color w:val="000000"/>
          <w:szCs w:val="20"/>
          <w:lang w:eastAsia="bg-BG"/>
        </w:rPr>
        <w:t xml:space="preserve">Допълнителна информация за продукта и декларация за съответствие може да бъде намерена на: </w:t>
      </w:r>
      <w:hyperlink r:id="rId44" w:history="1">
        <w:r w:rsidRPr="00345153">
          <w:rPr>
            <w:rFonts w:ascii="Century Gothic" w:eastAsia="SimSun" w:hAnsi="Century Gothic" w:cs="Arial Narrow"/>
            <w:i/>
            <w:iCs/>
            <w:color w:val="0000FF"/>
            <w:szCs w:val="20"/>
            <w:u w:val="single"/>
            <w:lang w:val="en-US" w:eastAsia="bg-BG"/>
          </w:rPr>
          <w:t>www.polycomp.bg</w:t>
        </w:r>
      </w:hyperlink>
    </w:p>
    <w:p w:rsidR="00345153" w:rsidRDefault="00345153" w:rsidP="00D16DAF">
      <w:pPr>
        <w:shd w:val="clear" w:color="auto" w:fill="FFFFFF"/>
        <w:spacing w:after="165" w:line="330" w:lineRule="atLeast"/>
      </w:pPr>
    </w:p>
    <w:sectPr w:rsidR="00345153" w:rsidSect="00D16DAF">
      <w:type w:val="continuous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F69"/>
    <w:multiLevelType w:val="multilevel"/>
    <w:tmpl w:val="34A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52B3B"/>
    <w:multiLevelType w:val="multilevel"/>
    <w:tmpl w:val="431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AF"/>
    <w:rsid w:val="00005ACA"/>
    <w:rsid w:val="0008686D"/>
    <w:rsid w:val="001C0E9C"/>
    <w:rsid w:val="00223B67"/>
    <w:rsid w:val="00345153"/>
    <w:rsid w:val="003B3F54"/>
    <w:rsid w:val="003D2678"/>
    <w:rsid w:val="00442431"/>
    <w:rsid w:val="004D066D"/>
    <w:rsid w:val="005451A0"/>
    <w:rsid w:val="006135CF"/>
    <w:rsid w:val="00680508"/>
    <w:rsid w:val="006B2F76"/>
    <w:rsid w:val="00702034"/>
    <w:rsid w:val="00746649"/>
    <w:rsid w:val="00814DA4"/>
    <w:rsid w:val="008330A0"/>
    <w:rsid w:val="008561D8"/>
    <w:rsid w:val="008B14B5"/>
    <w:rsid w:val="008C43DC"/>
    <w:rsid w:val="00995A35"/>
    <w:rsid w:val="00C226F6"/>
    <w:rsid w:val="00C26D43"/>
    <w:rsid w:val="00C54E63"/>
    <w:rsid w:val="00CE445F"/>
    <w:rsid w:val="00D068AB"/>
    <w:rsid w:val="00D16DAF"/>
    <w:rsid w:val="00DE31AB"/>
    <w:rsid w:val="00EE473C"/>
    <w:rsid w:val="00F42640"/>
    <w:rsid w:val="00F71CB9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D2170"/>
  <w15:chartTrackingRefBased/>
  <w15:docId w15:val="{47BEACD9-89A0-454B-A376-EC174EC7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6DA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theme">
    <w:name w:val="theme"/>
    <w:basedOn w:val="DefaultParagraphFont"/>
    <w:rsid w:val="00D16DAF"/>
  </w:style>
  <w:style w:type="character" w:styleId="Hyperlink">
    <w:name w:val="Hyperlink"/>
    <w:basedOn w:val="DefaultParagraphFont"/>
    <w:uiPriority w:val="99"/>
    <w:semiHidden/>
    <w:unhideWhenUsed/>
    <w:rsid w:val="00D16D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16DAF"/>
    <w:rPr>
      <w:b/>
      <w:bCs/>
    </w:rPr>
  </w:style>
  <w:style w:type="character" w:customStyle="1" w:styleId="apple-converted-space">
    <w:name w:val="apple-converted-space"/>
    <w:basedOn w:val="DefaultParagraphFont"/>
    <w:rsid w:val="00D1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850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98">
              <w:marLeft w:val="0"/>
              <w:marRight w:val="0"/>
              <w:marTop w:val="4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541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7859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5486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3496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13375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6216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4133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67084">
                      <w:marLeft w:val="0"/>
                      <w:marRight w:val="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912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56452">
                      <w:marLeft w:val="0"/>
                      <w:marRight w:val="0"/>
                      <w:marTop w:val="3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738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206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885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4815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293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0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831559">
                      <w:marLeft w:val="0"/>
                      <w:marRight w:val="0"/>
                      <w:marTop w:val="3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40106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8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36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71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6420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520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274">
                      <w:marLeft w:val="0"/>
                      <w:marRight w:val="0"/>
                      <w:marTop w:val="3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31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2751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3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9471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0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454">
                  <w:marLeft w:val="2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://www.polycomp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Genova</dc:creator>
  <cp:keywords/>
  <dc:description/>
  <cp:lastModifiedBy>Kalina Yordanova</cp:lastModifiedBy>
  <cp:revision>23</cp:revision>
  <dcterms:created xsi:type="dcterms:W3CDTF">2017-03-06T07:07:00Z</dcterms:created>
  <dcterms:modified xsi:type="dcterms:W3CDTF">2017-03-08T09:52:00Z</dcterms:modified>
</cp:coreProperties>
</file>